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BDB" w:rsidRDefault="00B52BDB" w:rsidP="00B52B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cs="Calibri"/>
        </w:rPr>
      </w:pPr>
      <w:r>
        <w:rPr>
          <w:rFonts w:cs="Calibri"/>
        </w:rPr>
        <w:t xml:space="preserve">Приложение N </w:t>
      </w:r>
      <w:r w:rsidR="00A56065">
        <w:rPr>
          <w:rFonts w:cs="Calibri"/>
        </w:rPr>
        <w:t>6</w:t>
      </w:r>
    </w:p>
    <w:p w:rsidR="000C2D5C" w:rsidRPr="00974FFC" w:rsidRDefault="000C2D5C" w:rsidP="000C2D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974FFC">
        <w:rPr>
          <w:rFonts w:cs="Calibri"/>
        </w:rPr>
        <w:t>к ведомственной целевой программе</w:t>
      </w:r>
    </w:p>
    <w:p w:rsidR="000C2D5C" w:rsidRPr="00974FFC" w:rsidRDefault="000C2D5C" w:rsidP="000C2D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974FFC">
        <w:rPr>
          <w:rFonts w:cs="Calibri"/>
        </w:rPr>
        <w:t xml:space="preserve"> «Развитие общего образования </w:t>
      </w:r>
    </w:p>
    <w:p w:rsidR="000C2D5C" w:rsidRPr="00974FFC" w:rsidRDefault="000C2D5C" w:rsidP="000C2D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974FFC">
        <w:rPr>
          <w:rFonts w:cs="Calibri"/>
        </w:rPr>
        <w:t>Сухобузимского района на 2013-2015 годы</w:t>
      </w:r>
      <w:r>
        <w:rPr>
          <w:rFonts w:cs="Calibri"/>
        </w:rPr>
        <w:t>»</w:t>
      </w:r>
    </w:p>
    <w:p w:rsidR="00B52BDB" w:rsidRDefault="00B52BDB" w:rsidP="00B52BD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B52BDB" w:rsidRDefault="00B52BDB" w:rsidP="00B52BD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645192" w:rsidRPr="00AD02F3" w:rsidRDefault="00645192" w:rsidP="006451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  <w:r w:rsidRPr="00AD02F3">
        <w:rPr>
          <w:rFonts w:cs="Calibri"/>
          <w:sz w:val="24"/>
          <w:szCs w:val="24"/>
        </w:rPr>
        <w:t>Распределение планируемых объемов финансирования</w:t>
      </w:r>
    </w:p>
    <w:p w:rsidR="00645192" w:rsidRPr="00AD02F3" w:rsidRDefault="00645192" w:rsidP="006451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  <w:r w:rsidRPr="00AD02F3">
        <w:rPr>
          <w:rFonts w:cs="Calibri"/>
          <w:sz w:val="24"/>
          <w:szCs w:val="24"/>
        </w:rPr>
        <w:t>ведомственных целевых программ по кодам классификации</w:t>
      </w:r>
    </w:p>
    <w:p w:rsidR="00645192" w:rsidRPr="00AD02F3" w:rsidRDefault="00645192" w:rsidP="006451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  <w:r w:rsidRPr="00AD02F3">
        <w:rPr>
          <w:rFonts w:cs="Calibri"/>
          <w:sz w:val="24"/>
          <w:szCs w:val="24"/>
        </w:rPr>
        <w:t>операций сектора муниципального управления</w:t>
      </w:r>
    </w:p>
    <w:p w:rsidR="00645192" w:rsidRPr="00AD02F3" w:rsidRDefault="00645192" w:rsidP="006451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  <w:r w:rsidRPr="00AD02F3">
        <w:rPr>
          <w:rFonts w:cs="Calibri"/>
          <w:sz w:val="24"/>
          <w:szCs w:val="24"/>
        </w:rPr>
        <w:t>(в целом по ведомственной целевой программе)</w:t>
      </w:r>
    </w:p>
    <w:p w:rsidR="00B52BDB" w:rsidRDefault="00B52BDB" w:rsidP="00645192">
      <w:pPr>
        <w:widowControl w:val="0"/>
        <w:autoSpaceDE w:val="0"/>
        <w:autoSpaceDN w:val="0"/>
        <w:adjustRightInd w:val="0"/>
        <w:spacing w:after="0" w:line="240" w:lineRule="auto"/>
        <w:ind w:left="7788"/>
        <w:rPr>
          <w:rFonts w:cs="Calibri"/>
        </w:rPr>
      </w:pPr>
      <w:r>
        <w:rPr>
          <w:rFonts w:cs="Calibri"/>
        </w:rPr>
        <w:t>тыс. рублей</w:t>
      </w: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4461"/>
        <w:gridCol w:w="1232"/>
        <w:gridCol w:w="1352"/>
        <w:gridCol w:w="1232"/>
        <w:gridCol w:w="1228"/>
      </w:tblGrid>
      <w:tr w:rsidR="00B52BDB" w:rsidRPr="00645192" w:rsidTr="00CB6FCD">
        <w:trPr>
          <w:trHeight w:val="800"/>
          <w:tblCellSpacing w:w="5" w:type="nil"/>
        </w:trPr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B52BDB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 xml:space="preserve">    Коды классификации операций     </w:t>
            </w:r>
            <w:r w:rsidRPr="00645192">
              <w:rPr>
                <w:rFonts w:ascii="Times New Roman" w:hAnsi="Times New Roman" w:cs="Times New Roman"/>
              </w:rPr>
              <w:br/>
              <w:t xml:space="preserve">       сектора муниципального       </w:t>
            </w:r>
            <w:r w:rsidRPr="00645192">
              <w:rPr>
                <w:rFonts w:ascii="Times New Roman" w:hAnsi="Times New Roman" w:cs="Times New Roman"/>
              </w:rPr>
              <w:br/>
              <w:t xml:space="preserve">             управления            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B52BDB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645192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2013 год</w:t>
            </w:r>
            <w:r w:rsidR="00B52BDB" w:rsidRPr="00645192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B52BDB" w:rsidP="0064519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 xml:space="preserve"> </w:t>
            </w:r>
            <w:r w:rsidR="00645192" w:rsidRPr="00645192">
              <w:rPr>
                <w:rFonts w:ascii="Times New Roman" w:hAnsi="Times New Roman" w:cs="Times New Roman"/>
              </w:rPr>
              <w:t>2014 год</w:t>
            </w:r>
            <w:r w:rsidRPr="0064519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645192" w:rsidP="0064519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2015 год</w:t>
            </w:r>
            <w:r w:rsidR="00B52BDB" w:rsidRPr="0064519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52BDB" w:rsidRPr="00645192" w:rsidTr="00CB6FCD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645192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 xml:space="preserve">Сумма средств районного бюджета,   </w:t>
            </w:r>
            <w:r w:rsidRPr="00645192">
              <w:rPr>
                <w:rFonts w:ascii="Times New Roman" w:hAnsi="Times New Roman" w:cs="Times New Roman"/>
              </w:rPr>
              <w:br/>
              <w:t xml:space="preserve">всего                              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B73816" w:rsidP="005202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1056081,6</w:t>
            </w:r>
          </w:p>
        </w:tc>
        <w:tc>
          <w:tcPr>
            <w:tcW w:w="7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334632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B73816" w:rsidP="005202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354896,9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7D768F" w:rsidP="005202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366552,7</w:t>
            </w:r>
          </w:p>
        </w:tc>
      </w:tr>
      <w:tr w:rsidR="00B52BDB" w:rsidRPr="00645192" w:rsidTr="00CB6FCD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B52BDB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 xml:space="preserve">в том числе:                        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B52BDB" w:rsidP="0052021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B52BDB" w:rsidP="0052021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B52BDB" w:rsidP="0052021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B52BDB" w:rsidP="0052021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B52BDB" w:rsidRPr="00645192" w:rsidTr="00CB6FCD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B52BDB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 xml:space="preserve">200 Расходы                         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7D768F" w:rsidP="005202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1018353,4</w:t>
            </w:r>
          </w:p>
        </w:tc>
        <w:tc>
          <w:tcPr>
            <w:tcW w:w="7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322541,1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7D768F" w:rsidP="005202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342239,6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7D768F" w:rsidP="005202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353572,7</w:t>
            </w:r>
          </w:p>
        </w:tc>
      </w:tr>
      <w:tr w:rsidR="00B52BDB" w:rsidRPr="00645192" w:rsidTr="00CB6FCD">
        <w:trPr>
          <w:trHeight w:val="400"/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B52BDB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 xml:space="preserve">210 Оплата труда и начисления на    </w:t>
            </w:r>
            <w:r w:rsidRPr="00645192">
              <w:rPr>
                <w:rFonts w:ascii="Times New Roman" w:hAnsi="Times New Roman" w:cs="Times New Roman"/>
              </w:rPr>
              <w:br/>
              <w:t xml:space="preserve">оплату труда                        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563233,7</w:t>
            </w:r>
          </w:p>
        </w:tc>
        <w:tc>
          <w:tcPr>
            <w:tcW w:w="7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180627,7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189035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193571</w:t>
            </w:r>
          </w:p>
        </w:tc>
      </w:tr>
      <w:tr w:rsidR="00B52BDB" w:rsidRPr="00645192" w:rsidTr="00CB6FCD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B52BDB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 xml:space="preserve">211 Заработная плата                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431583,7</w:t>
            </w:r>
          </w:p>
        </w:tc>
        <w:tc>
          <w:tcPr>
            <w:tcW w:w="7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138394,7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144852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148337</w:t>
            </w:r>
          </w:p>
        </w:tc>
      </w:tr>
      <w:tr w:rsidR="00B52BDB" w:rsidRPr="00645192" w:rsidTr="00CB6FCD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B52BDB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212</w:t>
            </w:r>
            <w:proofErr w:type="gramStart"/>
            <w:r w:rsidRPr="00645192">
              <w:rPr>
                <w:rFonts w:ascii="Times New Roman" w:hAnsi="Times New Roman" w:cs="Times New Roman"/>
              </w:rPr>
              <w:t xml:space="preserve"> П</w:t>
            </w:r>
            <w:proofErr w:type="gramEnd"/>
            <w:r w:rsidRPr="00645192">
              <w:rPr>
                <w:rFonts w:ascii="Times New Roman" w:hAnsi="Times New Roman" w:cs="Times New Roman"/>
              </w:rPr>
              <w:t xml:space="preserve">рочие выплаты                  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1314</w:t>
            </w:r>
          </w:p>
        </w:tc>
        <w:tc>
          <w:tcPr>
            <w:tcW w:w="7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438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438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438</w:t>
            </w:r>
          </w:p>
        </w:tc>
      </w:tr>
      <w:tr w:rsidR="00B52BDB" w:rsidRPr="00645192" w:rsidTr="00CB6FCD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B52BDB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 xml:space="preserve">213 Начисления на оплату труда      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130336</w:t>
            </w:r>
          </w:p>
        </w:tc>
        <w:tc>
          <w:tcPr>
            <w:tcW w:w="7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41795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43745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44796</w:t>
            </w:r>
          </w:p>
        </w:tc>
      </w:tr>
      <w:tr w:rsidR="00B52BDB" w:rsidRPr="00645192" w:rsidTr="00CB6FCD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B52BDB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 xml:space="preserve">220 Приобретение услуг              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7D768F" w:rsidP="005202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184360,1</w:t>
            </w:r>
          </w:p>
        </w:tc>
        <w:tc>
          <w:tcPr>
            <w:tcW w:w="7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55089,8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7D768F" w:rsidP="005202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62333,6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7D768F" w:rsidP="005202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66936,7</w:t>
            </w:r>
          </w:p>
        </w:tc>
      </w:tr>
      <w:tr w:rsidR="00B52BDB" w:rsidRPr="00645192" w:rsidTr="00CB6FCD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B52BDB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 xml:space="preserve">221 Услуги связи                    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2883,9</w:t>
            </w:r>
          </w:p>
        </w:tc>
        <w:tc>
          <w:tcPr>
            <w:tcW w:w="7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924,8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968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991,1</w:t>
            </w:r>
          </w:p>
        </w:tc>
      </w:tr>
      <w:tr w:rsidR="00B52BDB" w:rsidRPr="00645192" w:rsidTr="00CB6FCD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B52BDB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 xml:space="preserve">222 Транспортные услуги             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2479,5</w:t>
            </w:r>
          </w:p>
        </w:tc>
        <w:tc>
          <w:tcPr>
            <w:tcW w:w="7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795,6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832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851,9</w:t>
            </w:r>
          </w:p>
        </w:tc>
      </w:tr>
      <w:tr w:rsidR="00B52BDB" w:rsidRPr="00645192" w:rsidTr="00CB6FCD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B52BDB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 xml:space="preserve">223 Коммунальные услуги             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7D768F" w:rsidP="005202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122884,3</w:t>
            </w:r>
          </w:p>
        </w:tc>
        <w:tc>
          <w:tcPr>
            <w:tcW w:w="7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35421,4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7D768F" w:rsidP="005202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41680,1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7D768F" w:rsidP="005202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45782,8</w:t>
            </w:r>
          </w:p>
        </w:tc>
      </w:tr>
      <w:tr w:rsidR="00B52BDB" w:rsidRPr="00645192" w:rsidTr="00CB6FCD">
        <w:trPr>
          <w:trHeight w:val="400"/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B52BDB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 xml:space="preserve">224 Арендная плата за пользование   </w:t>
            </w:r>
            <w:r w:rsidRPr="00645192">
              <w:rPr>
                <w:rFonts w:ascii="Times New Roman" w:hAnsi="Times New Roman" w:cs="Times New Roman"/>
              </w:rPr>
              <w:br/>
              <w:t xml:space="preserve">имуществом                          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336,7</w:t>
            </w:r>
          </w:p>
        </w:tc>
        <w:tc>
          <w:tcPr>
            <w:tcW w:w="7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115,7</w:t>
            </w:r>
          </w:p>
        </w:tc>
      </w:tr>
      <w:tr w:rsidR="00B52BDB" w:rsidRPr="00645192" w:rsidTr="00CB6FCD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B52BDB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 xml:space="preserve">225 Услуги по содержанию имущества  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15462,7</w:t>
            </w:r>
          </w:p>
        </w:tc>
        <w:tc>
          <w:tcPr>
            <w:tcW w:w="7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4958,7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5190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5314</w:t>
            </w:r>
          </w:p>
        </w:tc>
      </w:tr>
      <w:tr w:rsidR="00B52BDB" w:rsidRPr="00645192" w:rsidTr="00CB6FCD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B52BDB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 xml:space="preserve">в том числе капитальный ремонт      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0</w:t>
            </w:r>
          </w:p>
        </w:tc>
      </w:tr>
      <w:tr w:rsidR="00B52BDB" w:rsidRPr="00645192" w:rsidTr="00CB6FCD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B52BDB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226</w:t>
            </w:r>
            <w:proofErr w:type="gramStart"/>
            <w:r w:rsidRPr="00645192">
              <w:rPr>
                <w:rFonts w:ascii="Times New Roman" w:hAnsi="Times New Roman" w:cs="Times New Roman"/>
              </w:rPr>
              <w:t xml:space="preserve"> П</w:t>
            </w:r>
            <w:proofErr w:type="gramEnd"/>
            <w:r w:rsidRPr="00645192">
              <w:rPr>
                <w:rFonts w:ascii="Times New Roman" w:hAnsi="Times New Roman" w:cs="Times New Roman"/>
              </w:rPr>
              <w:t xml:space="preserve">рочие услуги                   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40313</w:t>
            </w:r>
          </w:p>
        </w:tc>
        <w:tc>
          <w:tcPr>
            <w:tcW w:w="7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12881,3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13550,5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13881,2</w:t>
            </w:r>
          </w:p>
        </w:tc>
      </w:tr>
      <w:tr w:rsidR="00B52BDB" w:rsidRPr="00645192" w:rsidTr="00CB6FCD">
        <w:trPr>
          <w:trHeight w:val="400"/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B52BDB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 xml:space="preserve">240 Безвозмездные и безвозвратные   </w:t>
            </w:r>
            <w:r w:rsidRPr="00645192">
              <w:rPr>
                <w:rFonts w:ascii="Times New Roman" w:hAnsi="Times New Roman" w:cs="Times New Roman"/>
              </w:rPr>
              <w:br/>
              <w:t xml:space="preserve">перечисления организациям           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264927,3</w:t>
            </w:r>
          </w:p>
        </w:tc>
        <w:tc>
          <w:tcPr>
            <w:tcW w:w="7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84952,3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88914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91061</w:t>
            </w:r>
          </w:p>
        </w:tc>
      </w:tr>
      <w:tr w:rsidR="00B52BDB" w:rsidRPr="00645192" w:rsidTr="00CB6FCD">
        <w:trPr>
          <w:trHeight w:val="600"/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B52BDB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 xml:space="preserve">241 Безвозмездные и безвозвратные   </w:t>
            </w:r>
            <w:r w:rsidRPr="00645192">
              <w:rPr>
                <w:rFonts w:ascii="Times New Roman" w:hAnsi="Times New Roman" w:cs="Times New Roman"/>
              </w:rPr>
              <w:br/>
              <w:t xml:space="preserve">перечисления муниципальным          </w:t>
            </w:r>
            <w:r w:rsidRPr="00645192">
              <w:rPr>
                <w:rFonts w:ascii="Times New Roman" w:hAnsi="Times New Roman" w:cs="Times New Roman"/>
              </w:rPr>
              <w:br/>
              <w:t xml:space="preserve">организациям                        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264927,3</w:t>
            </w:r>
          </w:p>
        </w:tc>
        <w:tc>
          <w:tcPr>
            <w:tcW w:w="7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84952,3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88914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91061</w:t>
            </w:r>
          </w:p>
        </w:tc>
      </w:tr>
      <w:tr w:rsidR="00B52BDB" w:rsidRPr="00645192" w:rsidTr="00CB6FCD">
        <w:trPr>
          <w:trHeight w:val="400"/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B52BDB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 xml:space="preserve">в том числе расходы капитального    </w:t>
            </w:r>
            <w:r w:rsidRPr="00645192">
              <w:rPr>
                <w:rFonts w:ascii="Times New Roman" w:hAnsi="Times New Roman" w:cs="Times New Roman"/>
              </w:rPr>
              <w:br/>
              <w:t xml:space="preserve">характера                           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1105</w:t>
            </w:r>
          </w:p>
        </w:tc>
        <w:tc>
          <w:tcPr>
            <w:tcW w:w="7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351,1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368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385,9</w:t>
            </w:r>
          </w:p>
        </w:tc>
      </w:tr>
      <w:tr w:rsidR="00B52BDB" w:rsidRPr="00645192" w:rsidTr="00CB6FCD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B52BDB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 xml:space="preserve">260 Социальное обеспечение          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3495,5</w:t>
            </w:r>
          </w:p>
        </w:tc>
        <w:tc>
          <w:tcPr>
            <w:tcW w:w="7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1121,5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1173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1201</w:t>
            </w:r>
          </w:p>
        </w:tc>
      </w:tr>
      <w:tr w:rsidR="00B52BDB" w:rsidRPr="00645192" w:rsidTr="00CB6FCD">
        <w:trPr>
          <w:trHeight w:val="400"/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B52BDB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 xml:space="preserve">262 Пособия по социальной помощи    </w:t>
            </w:r>
            <w:r w:rsidRPr="00645192">
              <w:rPr>
                <w:rFonts w:ascii="Times New Roman" w:hAnsi="Times New Roman" w:cs="Times New Roman"/>
              </w:rPr>
              <w:br/>
              <w:t xml:space="preserve">населению                           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3495,5</w:t>
            </w:r>
          </w:p>
        </w:tc>
        <w:tc>
          <w:tcPr>
            <w:tcW w:w="7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1121,5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1173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1201</w:t>
            </w:r>
          </w:p>
        </w:tc>
      </w:tr>
      <w:tr w:rsidR="00B52BDB" w:rsidRPr="00645192" w:rsidTr="00CB6FCD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B52BDB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290</w:t>
            </w:r>
            <w:proofErr w:type="gramStart"/>
            <w:r w:rsidRPr="00645192">
              <w:rPr>
                <w:rFonts w:ascii="Times New Roman" w:hAnsi="Times New Roman" w:cs="Times New Roman"/>
              </w:rPr>
              <w:t xml:space="preserve"> П</w:t>
            </w:r>
            <w:proofErr w:type="gramEnd"/>
            <w:r w:rsidRPr="00645192">
              <w:rPr>
                <w:rFonts w:ascii="Times New Roman" w:hAnsi="Times New Roman" w:cs="Times New Roman"/>
              </w:rPr>
              <w:t xml:space="preserve">рочие расходы                  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2336,8</w:t>
            </w:r>
          </w:p>
        </w:tc>
        <w:tc>
          <w:tcPr>
            <w:tcW w:w="7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749,8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784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803</w:t>
            </w:r>
          </w:p>
        </w:tc>
      </w:tr>
      <w:tr w:rsidR="00B52BDB" w:rsidRPr="00645192" w:rsidTr="00CB6FCD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B52BDB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300 Поступление нефинансовых активов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37728,2</w:t>
            </w:r>
          </w:p>
        </w:tc>
        <w:tc>
          <w:tcPr>
            <w:tcW w:w="7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12090,9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12657,3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12980</w:t>
            </w:r>
          </w:p>
        </w:tc>
      </w:tr>
      <w:tr w:rsidR="00B52BDB" w:rsidRPr="00645192" w:rsidTr="00CB6FCD">
        <w:trPr>
          <w:trHeight w:val="400"/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B52BDB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 xml:space="preserve">310 Увеличение стоимости основных   </w:t>
            </w:r>
            <w:r w:rsidRPr="00645192">
              <w:rPr>
                <w:rFonts w:ascii="Times New Roman" w:hAnsi="Times New Roman" w:cs="Times New Roman"/>
              </w:rPr>
              <w:br/>
              <w:t xml:space="preserve">средств                             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2661,4</w:t>
            </w:r>
          </w:p>
        </w:tc>
        <w:tc>
          <w:tcPr>
            <w:tcW w:w="7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845,1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887,3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929</w:t>
            </w:r>
          </w:p>
        </w:tc>
      </w:tr>
      <w:tr w:rsidR="00B52BDB" w:rsidRPr="00645192" w:rsidTr="00CB6FCD">
        <w:trPr>
          <w:trHeight w:val="400"/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B52BDB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 xml:space="preserve">в том числе: капитальное            </w:t>
            </w:r>
            <w:r w:rsidRPr="00645192">
              <w:rPr>
                <w:rFonts w:ascii="Times New Roman" w:hAnsi="Times New Roman" w:cs="Times New Roman"/>
              </w:rPr>
              <w:br/>
              <w:t xml:space="preserve">строительство                       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DB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0</w:t>
            </w:r>
          </w:p>
        </w:tc>
      </w:tr>
      <w:tr w:rsidR="00CB6FCD" w:rsidRPr="00645192" w:rsidTr="00CB6FCD">
        <w:trPr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CD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 xml:space="preserve">оборудование                        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CD" w:rsidRPr="00645192" w:rsidRDefault="00CB6FCD" w:rsidP="00314A86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2661,4</w:t>
            </w:r>
          </w:p>
        </w:tc>
        <w:tc>
          <w:tcPr>
            <w:tcW w:w="7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CD" w:rsidRPr="00645192" w:rsidRDefault="00CB6FCD" w:rsidP="00314A86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845,1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CD" w:rsidRPr="00645192" w:rsidRDefault="00CB6FCD" w:rsidP="00314A86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887,3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CD" w:rsidRPr="00645192" w:rsidRDefault="00CB6FCD" w:rsidP="00314A86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929</w:t>
            </w:r>
          </w:p>
        </w:tc>
      </w:tr>
      <w:tr w:rsidR="00CB6FCD" w:rsidRPr="00645192" w:rsidTr="00CB6FCD">
        <w:trPr>
          <w:trHeight w:val="400"/>
          <w:tblCellSpacing w:w="5" w:type="nil"/>
        </w:trPr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CD" w:rsidRPr="00645192" w:rsidRDefault="00CB6FCD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 xml:space="preserve">340 Увеличение стоимости            </w:t>
            </w:r>
            <w:r w:rsidRPr="00645192">
              <w:rPr>
                <w:rFonts w:ascii="Times New Roman" w:hAnsi="Times New Roman" w:cs="Times New Roman"/>
              </w:rPr>
              <w:br/>
              <w:t xml:space="preserve">материальных запасов                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CD" w:rsidRPr="00645192" w:rsidRDefault="00645192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35066,8</w:t>
            </w:r>
          </w:p>
        </w:tc>
        <w:tc>
          <w:tcPr>
            <w:tcW w:w="7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CD" w:rsidRPr="00645192" w:rsidRDefault="00645192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11245,8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CD" w:rsidRPr="00645192" w:rsidRDefault="00645192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11770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CD" w:rsidRPr="00645192" w:rsidRDefault="00645192" w:rsidP="00520212">
            <w:pPr>
              <w:pStyle w:val="ConsPlusCell"/>
              <w:rPr>
                <w:rFonts w:ascii="Times New Roman" w:hAnsi="Times New Roman" w:cs="Times New Roman"/>
              </w:rPr>
            </w:pPr>
            <w:r w:rsidRPr="00645192">
              <w:rPr>
                <w:rFonts w:ascii="Times New Roman" w:hAnsi="Times New Roman" w:cs="Times New Roman"/>
              </w:rPr>
              <w:t>12051</w:t>
            </w:r>
          </w:p>
        </w:tc>
      </w:tr>
    </w:tbl>
    <w:p w:rsidR="00B52BDB" w:rsidRPr="00645192" w:rsidRDefault="00B52BDB" w:rsidP="00B52B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52BDB" w:rsidRDefault="00B52BDB" w:rsidP="00B52B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:rsidR="00B52BDB" w:rsidRDefault="00B52BDB" w:rsidP="00B52B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:rsidR="00B52BDB" w:rsidRDefault="00B52BDB" w:rsidP="00B52B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:rsidR="00B52BDB" w:rsidRDefault="00B52BDB" w:rsidP="00B52B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:rsidR="00B52BDB" w:rsidRDefault="00B52BDB" w:rsidP="00B52B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:rsidR="00B52BDB" w:rsidRDefault="00B52BDB" w:rsidP="00B52B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:rsidR="00B52BDB" w:rsidRDefault="00B52BDB" w:rsidP="00B52B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:rsidR="00B52BDB" w:rsidRDefault="00B52BDB" w:rsidP="00B52B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:rsidR="00B52BDB" w:rsidRDefault="00B52BDB" w:rsidP="00B52B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:rsidR="00B52BDB" w:rsidRDefault="00B52BDB" w:rsidP="00B52B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:rsidR="00B52BDB" w:rsidRDefault="00B52BDB" w:rsidP="00B52B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:rsidR="00B52BDB" w:rsidRDefault="00B52BDB" w:rsidP="00B52B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:rsidR="00B52BDB" w:rsidRDefault="00B52BDB" w:rsidP="00B52B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:rsidR="007D32B5" w:rsidRDefault="007D32B5"/>
    <w:sectPr w:rsidR="007D32B5" w:rsidSect="00641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2BDB"/>
    <w:rsid w:val="000C2D5C"/>
    <w:rsid w:val="001A7173"/>
    <w:rsid w:val="003F729E"/>
    <w:rsid w:val="004A0716"/>
    <w:rsid w:val="0064171E"/>
    <w:rsid w:val="00645192"/>
    <w:rsid w:val="007D32B5"/>
    <w:rsid w:val="007D768F"/>
    <w:rsid w:val="00A56065"/>
    <w:rsid w:val="00B52BDB"/>
    <w:rsid w:val="00B73816"/>
    <w:rsid w:val="00CB6FCD"/>
    <w:rsid w:val="00F87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52B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52B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94CD1-FEC6-4748-B2BC-AA31AD645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10</cp:revision>
  <cp:lastPrinted>2012-12-03T05:59:00Z</cp:lastPrinted>
  <dcterms:created xsi:type="dcterms:W3CDTF">2012-11-29T02:35:00Z</dcterms:created>
  <dcterms:modified xsi:type="dcterms:W3CDTF">2012-12-03T05:59:00Z</dcterms:modified>
</cp:coreProperties>
</file>