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13" w:rsidRPr="00974FFC" w:rsidRDefault="00980213" w:rsidP="0098021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Calibri"/>
        </w:rPr>
      </w:pPr>
      <w:r w:rsidRPr="00974FFC">
        <w:rPr>
          <w:rFonts w:cs="Calibri"/>
        </w:rPr>
        <w:t>Приложение N 1</w:t>
      </w:r>
    </w:p>
    <w:p w:rsidR="00836230" w:rsidRPr="00046AE7" w:rsidRDefault="00980213" w:rsidP="009802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46AE7">
        <w:rPr>
          <w:rFonts w:ascii="Times New Roman" w:hAnsi="Times New Roman" w:cs="Times New Roman"/>
        </w:rPr>
        <w:t xml:space="preserve">к </w:t>
      </w:r>
      <w:r w:rsidR="00836230" w:rsidRPr="00046AE7">
        <w:rPr>
          <w:rFonts w:ascii="Times New Roman" w:hAnsi="Times New Roman" w:cs="Times New Roman"/>
        </w:rPr>
        <w:t>ведомственной целевой программе</w:t>
      </w:r>
    </w:p>
    <w:p w:rsidR="00836230" w:rsidRPr="00046AE7" w:rsidRDefault="00836230" w:rsidP="009802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46AE7">
        <w:rPr>
          <w:rFonts w:ascii="Times New Roman" w:hAnsi="Times New Roman" w:cs="Times New Roman"/>
        </w:rPr>
        <w:t xml:space="preserve"> «Развитие общего образования </w:t>
      </w:r>
    </w:p>
    <w:p w:rsidR="00980213" w:rsidRPr="00046AE7" w:rsidRDefault="00836230" w:rsidP="009802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46AE7">
        <w:rPr>
          <w:rFonts w:ascii="Times New Roman" w:hAnsi="Times New Roman" w:cs="Times New Roman"/>
        </w:rPr>
        <w:t>Сухобузимского района на 2013-2015 годы</w:t>
      </w:r>
      <w:r w:rsidR="00E74840" w:rsidRPr="00046AE7">
        <w:rPr>
          <w:rFonts w:ascii="Times New Roman" w:hAnsi="Times New Roman" w:cs="Times New Roman"/>
        </w:rPr>
        <w:t>»</w:t>
      </w:r>
    </w:p>
    <w:p w:rsidR="00980213" w:rsidRPr="00046AE7" w:rsidRDefault="00980213" w:rsidP="00974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Par165"/>
      <w:bookmarkEnd w:id="0"/>
    </w:p>
    <w:p w:rsidR="00980213" w:rsidRPr="00046AE7" w:rsidRDefault="00980213" w:rsidP="009802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0213" w:rsidRPr="00046AE7" w:rsidRDefault="00980213" w:rsidP="009802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AE7">
        <w:rPr>
          <w:rFonts w:ascii="Times New Roman" w:hAnsi="Times New Roman" w:cs="Times New Roman"/>
          <w:sz w:val="28"/>
          <w:szCs w:val="28"/>
        </w:rPr>
        <w:t>Расходные обязательства и формирование доходов</w:t>
      </w:r>
    </w:p>
    <w:p w:rsidR="00980213" w:rsidRPr="00046AE7" w:rsidRDefault="00980213" w:rsidP="009802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213" w:rsidRPr="00046AE7" w:rsidRDefault="00980213" w:rsidP="002022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6AE7">
        <w:rPr>
          <w:rFonts w:ascii="Times New Roman" w:hAnsi="Times New Roman" w:cs="Times New Roman"/>
          <w:sz w:val="24"/>
          <w:szCs w:val="24"/>
        </w:rPr>
        <w:t>тыс. рублей</w:t>
      </w:r>
      <w:r w:rsidRPr="00046AE7">
        <w:rPr>
          <w:rFonts w:ascii="Times New Roman" w:hAnsi="Times New Roman" w:cs="Times New Roman"/>
        </w:rPr>
        <w:tab/>
      </w:r>
    </w:p>
    <w:tbl>
      <w:tblPr>
        <w:tblW w:w="4867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777"/>
        <w:gridCol w:w="7158"/>
        <w:gridCol w:w="1381"/>
        <w:gridCol w:w="1112"/>
        <w:gridCol w:w="1241"/>
        <w:gridCol w:w="1381"/>
        <w:gridCol w:w="1278"/>
      </w:tblGrid>
      <w:tr w:rsidR="004A0547" w:rsidRPr="00046AE7" w:rsidTr="00DB6D5B">
        <w:trPr>
          <w:trHeight w:val="452"/>
          <w:tblCellSpacing w:w="5" w:type="nil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  2011 </w:t>
            </w:r>
            <w:r w:rsidR="00C7728E" w:rsidRPr="00046AE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  2012 </w:t>
            </w:r>
            <w:r w:rsidR="00C7728E" w:rsidRPr="00046AE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  2013 </w:t>
            </w:r>
            <w:r w:rsidR="00C7728E" w:rsidRPr="00046AE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  2014 </w:t>
            </w:r>
            <w:r w:rsidR="00C7728E" w:rsidRPr="00046AE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E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980213" w:rsidRPr="00046AE7" w:rsidRDefault="00C7728E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7B" w:rsidRPr="00046AE7" w:rsidRDefault="00126F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7B" w:rsidRPr="00046AE7" w:rsidRDefault="00126F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4"/>
                <w:szCs w:val="24"/>
              </w:rPr>
              <w:t xml:space="preserve">Расходные       обязательства   (по предметам   </w:t>
            </w:r>
            <w:r w:rsidRPr="00046AE7">
              <w:rPr>
                <w:rFonts w:ascii="Times New Roman" w:eastAsia="Times New Roman" w:hAnsi="Times New Roman" w:cs="Times New Roman"/>
                <w:sz w:val="24"/>
                <w:szCs w:val="24"/>
              </w:rPr>
              <w:t>ве</w:t>
            </w:r>
            <w:r w:rsidRPr="00046AE7">
              <w:rPr>
                <w:rFonts w:ascii="Times New Roman" w:hAnsi="Times New Roman" w:cs="Times New Roman"/>
                <w:sz w:val="24"/>
                <w:szCs w:val="24"/>
              </w:rPr>
              <w:t>дения района с</w:t>
            </w:r>
            <w:r w:rsidRPr="00046A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указанием       </w:t>
            </w:r>
            <w:r w:rsidRPr="00046AE7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Pr="00046AE7">
              <w:rPr>
                <w:rFonts w:ascii="Times New Roman" w:hAnsi="Times New Roman" w:cs="Times New Roman"/>
                <w:sz w:val="24"/>
                <w:szCs w:val="24"/>
              </w:rPr>
              <w:t xml:space="preserve">рмативного    правового       </w:t>
            </w:r>
            <w:r w:rsidRPr="00046A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акта)           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7B" w:rsidRPr="00046AE7" w:rsidRDefault="00126F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7B" w:rsidRPr="00046AE7" w:rsidRDefault="00126F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7B" w:rsidRPr="00046AE7" w:rsidRDefault="00126F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7B" w:rsidRPr="00046AE7" w:rsidRDefault="00126F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7B" w:rsidRPr="00046AE7" w:rsidRDefault="00126F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352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1  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46AE7">
              <w:rPr>
                <w:rFonts w:ascii="Times New Roman" w:hAnsi="Times New Roman" w:cs="Times New Roman"/>
                <w:sz w:val="24"/>
                <w:szCs w:val="24"/>
              </w:rPr>
              <w:t>Закон РФ от 10.07.1992 №3266-1 «Об образовании» пункт 6.2 статьи 29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352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Организация обеспечения  государственных гарантий прав граждан на получение  общедоступного и бесплатного начального   общего, основного общего, среднего (полного) общего образования в общеобразовательных учреждениях края, в том числе негосударственных образовательных учреждениях, прошедших государственную аккредитацию и реализующих основные общеобразовательные программы, в размере, необходимом для реализации основных общеобразовательных программ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407C78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126662,7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141458,9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1943E2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167782,0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175197,5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175492,1</w:t>
            </w:r>
          </w:p>
        </w:tc>
      </w:tr>
      <w:tr w:rsidR="004A0547" w:rsidRPr="00046AE7" w:rsidTr="00DB6D5B">
        <w:trPr>
          <w:trHeight w:val="51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Закон  Красноярского края от    27.12.2005 N 17-4379     "О наделении органов     местного самоуправления  муниципальных районов и  городских округов края   государственными         полномочиями по          обеспечению содержания в муниципальных дошкольных образовательных          учреждениях (группах)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детей без взимания       родительской платы")</w:t>
            </w:r>
            <w:proofErr w:type="gramEnd"/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596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содержания в муниципальных дошкольных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образовательных учреждениях (группах</w:t>
            </w:r>
            <w:proofErr w:type="gramStart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)д</w:t>
            </w:r>
            <w:proofErr w:type="gramEnd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етей без взимания  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родительской платы детей 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2E2227" w:rsidP="00407C7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309,</w:t>
            </w:r>
            <w:r w:rsidR="00407C78" w:rsidRPr="00046A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DB7E02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316,8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485AA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301,1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332,0</w:t>
            </w:r>
          </w:p>
        </w:tc>
      </w:tr>
      <w:tr w:rsidR="004A0547" w:rsidRPr="00046AE7" w:rsidTr="00DB6D5B">
        <w:trPr>
          <w:trHeight w:val="60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Закон Красноярского края от 29.03.2007 N 22-6015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"О наделении органов местного самоуправления  муниципальных районов и городских округов края   государственными  полномочиями по выплате  компенсации части родительской платы за содержание ребенка в образовательных         организациях края, реализующих основную  общеобразовательную программу дошкольного образования")</w:t>
            </w:r>
            <w:proofErr w:type="gramEnd"/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60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Выплата компенсации части родительской  платы за    содержание ребенка в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образовательных          организациях края,       реализующих основную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общеобразовательную      программу дошкольного    образования 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407C78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777,6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DB7E02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1069,1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485AA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1143,9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1201,2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1261,2</w:t>
            </w:r>
          </w:p>
        </w:tc>
      </w:tr>
      <w:tr w:rsidR="004A0547" w:rsidRPr="00046AE7" w:rsidTr="00DB6D5B">
        <w:trPr>
          <w:trHeight w:val="210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  Красноярского края от   30.12.2010 N 686-п  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"Об утверждении Порядка и условий предоставления и  расходования субсидий    бюджетами муниципальных  образований Красноярского края на частичное   финансирование   (возмещение) расходов на выплаты воспитателям в   муниципальных    образовательных    учреждениях, реализующих основную  общеобразовательную   программу дошкольного    образования детей"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746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Выплаты воспитателям в муниципальных образовательных     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учреждениях, реализующих основную  общеобразовательную 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программу дошкольного  образования детей, за  счет сре</w:t>
            </w:r>
            <w:proofErr w:type="gramStart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дств  кр</w:t>
            </w:r>
            <w:proofErr w:type="gramEnd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аевого бюджета 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407C78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1710,7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D96D31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2350,5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547" w:rsidRPr="00046AE7" w:rsidTr="00DB6D5B">
        <w:trPr>
          <w:trHeight w:val="53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 Красноярского края от    18.01.2011 N 7-п "О выплате денежного вознаграждения за  выполнение функций классного руководителя  педагогическим работникам краевых государственных и муниципальных         образовательных  учреждений"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335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8D" w:rsidRPr="00046AE7" w:rsidRDefault="0008188D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8D" w:rsidRPr="00046AE7" w:rsidRDefault="0008188D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Выплата вознаграждения за выполнение функций классного руководителя педагогическим работникам муниципальных  образовательных учреждений 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8D" w:rsidRPr="00046AE7" w:rsidRDefault="0008188D" w:rsidP="00407C7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3465,2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8D" w:rsidRPr="00046AE7" w:rsidRDefault="00DB7E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3478,3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8D" w:rsidRPr="00046AE7" w:rsidRDefault="00986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217,0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8D" w:rsidRPr="00046AE7" w:rsidRDefault="00986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217,0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8D" w:rsidRPr="00046AE7" w:rsidRDefault="00986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217,0</w:t>
            </w:r>
          </w:p>
        </w:tc>
      </w:tr>
      <w:tr w:rsidR="004A0547" w:rsidRPr="00046AE7" w:rsidTr="00DB6D5B">
        <w:trPr>
          <w:trHeight w:val="6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Закон Красноярского края  от   27.12.2005 N 17-4377 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"О наделении органов  местного    самоуправления муниципальных районов и городских округов края  </w:t>
            </w:r>
            <w:proofErr w:type="gramStart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государственными</w:t>
            </w:r>
            <w:proofErr w:type="gramEnd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полномочиям по обеспечению питанием детей, обучающихся в муниципальных образовательных учреждениях, без взимания платы»"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59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питанием   детей из семей со  среднедушевым доходом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ниже прожиточного  минимума, обучающихся  в муниципальных образовательных учреждениях, без взимания платы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407C78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10299,8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DB7E02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12039,7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1943E2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12699,9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13335,7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14002,5</w:t>
            </w:r>
          </w:p>
        </w:tc>
      </w:tr>
      <w:tr w:rsidR="004A0547" w:rsidRPr="00046AE7" w:rsidTr="00DB6D5B">
        <w:trPr>
          <w:trHeight w:val="415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 Правительства  Красноярского края от   28.12.2010 N 675-п  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"Об утверждении Порядка предоставления и  расходования субсидий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бюджетами муниципальных  образований Красноярского края на частичное   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финансирование     (возмещение) расходов   муниципальных образований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Красноярского края на  выплаты врачам (включая  санитарных врачей), 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медицинским сестрам    диетическим, шеф-поварам, старшим воспитателям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муниципальных загородных оздоровительных лагерей,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на оплату услуг по      санитарно-эпидемиологической оценке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муниципальных загородных</w:t>
            </w:r>
            <w:proofErr w:type="gramEnd"/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210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Частичное финансирование (возмещение) расходов на выплаты врачам (включая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санитарных врачей),      медицинским сестрам      диетическим, шеф-поварам,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старшим воспитателям     муниципальных загородных оздоровительных лагерей,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на оплату услуг по   санитарно-   эпидемиологической оценке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обстановки в    муниципальных загородных оздоровительных лагерях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за счет сре</w:t>
            </w:r>
            <w:proofErr w:type="gramStart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дств кр</w:t>
            </w:r>
            <w:proofErr w:type="gramEnd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аевого бюджета 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ED25EA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427,3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D96D31" w:rsidP="00B236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529,1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547" w:rsidRPr="00046AE7" w:rsidTr="00DB6D5B">
        <w:trPr>
          <w:trHeight w:val="366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Закон Красноярского края от 07.07.2009 N 8-3618 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"Об обеспечении прав детей на отдых, оздоровление и занятость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в Красноярском крае"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746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0213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Оплата  стоимости  путевок для детей в краевые и    муниципальные загородные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оздоровительные лагеря,  негосударственные        организации отдыха,      оздоровления и занятости детей, зарегистрированные на территории       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Красноярского края 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ED25EA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1438,1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13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547" w:rsidRPr="00046AE7" w:rsidTr="00DB6D5B">
        <w:trPr>
          <w:trHeight w:val="638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Организация  отдыха, оздоровления и занятости детей в муниципальных загородных оздоровительных лагерях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0A427B" w:rsidP="007420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1607,5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7420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1357,0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7420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1425,8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7420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1496,7</w:t>
            </w:r>
          </w:p>
        </w:tc>
      </w:tr>
      <w:tr w:rsidR="004A0547" w:rsidRPr="00046AE7" w:rsidTr="00DB6D5B">
        <w:trPr>
          <w:trHeight w:val="638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двухразового питания в лагерях с   дневным пребыванием 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детей, в том числе оплата стоимости набора    продуктов питания или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готовых блюд и их    транспортировка 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1640,8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1791,9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1888,7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2082,2</w:t>
            </w:r>
          </w:p>
        </w:tc>
      </w:tr>
      <w:tr w:rsidR="004A0547" w:rsidRPr="00046AE7" w:rsidTr="00DB6D5B">
        <w:trPr>
          <w:trHeight w:val="53"/>
          <w:tblCellSpacing w:w="5" w:type="nil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Закон Красноярского края от    20.12.2007 N 4-1089      "О наделении органов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местного самоуправления  муниципальных районов и  городских округов края   государственными   полномочиями по   организации и  осуществлению       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деятельности по опеке и  попечительству в   отношении  несовершеннолетних"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502"/>
          <w:tblCellSpacing w:w="5" w:type="nil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  осуществление   деятельности по опеке и  попечительству в    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отношении   несовершеннолетних 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477,1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593,9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620,1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631,2</w:t>
            </w:r>
          </w:p>
        </w:tc>
      </w:tr>
      <w:tr w:rsidR="004A0547" w:rsidRPr="00046AE7" w:rsidTr="00DB6D5B">
        <w:trPr>
          <w:trHeight w:val="422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Закон Красноярского края от 01.12.2011 N 13-6580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"О наделении органов местного самоуправления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муниципальных районов и городских округов края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государственными полномочиями по организации проведения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текущего ремонта жилых помещений, закрепленных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 детьми-сиротами и детьми, оставшимися без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попечения родителей"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590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сохранности  жилых помещений,  закрепленных за     детьми-сиротами и детьми, оставшимися без попечения родителей 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547" w:rsidRPr="00046AE7" w:rsidTr="00DB6D5B">
        <w:trPr>
          <w:trHeight w:val="590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CD7D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 Правительства Красноярского края  от 10.06.2011 №331-п «Об утверждении  списка победителей конкурсного отбора для предоставления субсидий бюджету муниципального образования на приобретение спортивного  инвентаря и оборудования для физкультурно-спортивных клубов муниципальных образовательных учреждений, реализующих общеобразовательные программы начального общего, основного общего, среднего (полного) общего образования» 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спортивного  инвентаря и оборудования для физкультурно-спортивных клубов муниципальных образовательных учреждений, реализующих общеобразовательные программы начального общего, основного общего, среднего (полного) общего образования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209,9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93332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 Правительства    Красноярского края от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23.11.2009 N 606-п       "Об утверждении    долгосрочной целевой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 "Обеспечение   жизнедеятельности        образовательных     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учреждений края" на 2010  2012 годы"   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B58A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муниципальных образовательных учреждений, реализующих общеобразовательные программы начального   общего, основного общего, среднего (полного) общего образования </w:t>
            </w:r>
            <w:proofErr w:type="gramStart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, новому учебному году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B58A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1170,4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1079,0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93332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и монтаж приборов искусственного освещения общеобразовательных учреждений               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232,3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55356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Приобретение в соответствие с правилами пожарной безопасности зданий муниципальных образовательных учреждений края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768,2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 Красноярского края от    23.11.2009 N 600-п  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"Об утверждении     долгосрочной целевой    программы "Дети" на 2010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- 2012 годы")  </w:t>
            </w:r>
            <w:proofErr w:type="gramEnd"/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27" w:rsidRPr="00046AE7" w:rsidRDefault="00986F2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07767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Монтаж системы экстренного вызова подразделений охраны в муниципальных учреждениях, оказывающих услуги по организации отдыха, оздоровления и занятости детей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B657AB" w:rsidP="00B03B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 для системы видеонаблюдения и ее монтаж</w:t>
            </w:r>
            <w:r w:rsidR="000A427B"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муниципальных учреждениях, оказывающих услуги по организации отдыха, оздоровления и занятости детей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B657A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2001,0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07767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Поддержка муниципальных учреждений, оказывающих услуги по организации отдыха, оздоровления и занятости детей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1894,9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1650,0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материально-технической базы, приобретение технологического и медицинского оборудования, проведение ремонтных работ в зданиях муниципального унитарного предприятия Сухобузимского района «Детский оздоровительный комплекс «Таежный»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3108,7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Закон Красноярского края  от 09.12.2010 года №11-5419 «О краевом бюджете на 2011 год и плановый период 2012-2013 год»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Обеспечение питанием обучающихся 10 классов муниципальных образовательных учреждений в период проведения военных сборов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B58A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 Красноярского края от    20.11.2010 N 570-п  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"Об утверждении  долгосрочной целевой   программы "Повышение    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эффективности    деятельности органов     местного самоуправления в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br/>
              <w:t>Красноярском крае" на    2011 - 2013 годы"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B58A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D37FC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 предусмотренные краевой  целевой программой" Повышение эффективности деятельности органов     местного самоуправления в Красноярском крае" на    2011 - 2013 годы         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903,3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B6079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7943,2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D37FC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Сухобузимского района от 18.05.2009 №321-п «Об утверждении долгосрочной целевой программы «Обеспечение  жизнедеятельности образовательных учреждений Сухобузимского района на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2010-2012 годы»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4A0547" w:rsidP="004A054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по д</w:t>
            </w:r>
            <w:r w:rsidR="000A427B" w:rsidRPr="00046AE7">
              <w:rPr>
                <w:rFonts w:ascii="Times New Roman" w:hAnsi="Times New Roman" w:cs="Times New Roman"/>
                <w:sz w:val="20"/>
                <w:szCs w:val="20"/>
              </w:rPr>
              <w:t>олгосрочно целев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ой </w:t>
            </w:r>
            <w:r w:rsidR="000A427B" w:rsidRPr="00046AE7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A427B"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«Обеспечение жизнедеятельности образовательных учреждений Сухобузимского района на 2010-2012 годы»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1048,8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8D0319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2040,0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7B2C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от 17.01.2011 №9 « Об утверждении долгосрочной целевой программы «Одаренные дети</w:t>
            </w:r>
            <w:proofErr w:type="gramStart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»н</w:t>
            </w:r>
            <w:proofErr w:type="gramEnd"/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а 2011-2013 годы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7B" w:rsidRPr="00046AE7" w:rsidRDefault="000A427B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B03B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Мероприятия по долгосрочной  целевой  программе «Одаренные дети на 2011-2013 годы»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B03B9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B03B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B03B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E85BBA" w:rsidP="00974FFC">
            <w:pPr>
              <w:pStyle w:val="ConsPlusCell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Сухобузимского района от 1</w:t>
            </w:r>
            <w:r w:rsidR="00974FFC" w:rsidRPr="00046A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974FFC" w:rsidRPr="00046A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974FFC" w:rsidRPr="00046AE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974FFC" w:rsidRPr="00046AE7"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-п «Об утверждении долгосрочной целевой программы «Обеспечение  жизнедеятельности образовательных учреждений Сухобузимского района на 2013-2015 годы»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B03B9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4A0547">
            <w:pPr>
              <w:pStyle w:val="ConsPlusCell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</w:t>
            </w:r>
            <w:r w:rsidR="00E85BBA"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долгосрочно целевой программе «Обеспечение жизнедеятельности образовательных учреждений Сухобузимского района на 2013-2015 годы»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B03B9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974F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74FFC" w:rsidRPr="00046AE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974F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74FFC" w:rsidRPr="00046A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836230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8362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района  от 03.12.2010 №370-п « Об утверждении долгосрочно целевой</w:t>
            </w:r>
            <w:r w:rsidR="00836230"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программы«</w:t>
            </w:r>
            <w:r w:rsidR="00836230"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Комплексные меры противодействия </w:t>
            </w:r>
            <w:r w:rsidRPr="00046AE7">
              <w:rPr>
                <w:rFonts w:ascii="Times New Roman" w:hAnsi="Times New Roman" w:cs="Times New Roman"/>
                <w:i/>
                <w:sz w:val="20"/>
                <w:szCs w:val="20"/>
              </w:rPr>
              <w:t>распространения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наркомании, пьянства и алкоголизма в Сухобузимском районе на 2011-2013 годы»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8B77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Мероприятия по долгосрочной  целевой  программе «Комплексные меры противодействия распространения наркомании, пьянства и алкоголизма в Сухобузимском районе на 2011-2013 годы»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836230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AC62BD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района от 06.11.2012 №670-п «Об утверждении по долгосрочной целевой программы «Обеспечение безопасности образовательного процесса и антитеррористической защищенности образовательных учреждений Сухобузимского района на 2013-2015 годы»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7B2C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Мероприятия по долгосрочной целевой программе «Обеспечение безопасности образовательного процесса и антитеррористической защищенности образовательных учреждений Сухобузимского района на 2013-2015 годы»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836230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30" w:rsidRPr="00046AE7" w:rsidRDefault="00836230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30" w:rsidRPr="00046AE7" w:rsidRDefault="00E85BBA" w:rsidP="00E85B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района от 03.11.2009 г №691-п « Об утверждении долгосрочной целевой  программы «  Обеспечение детской  дорожной безопасности в образовательных учреждениях на 2010-2012г»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30" w:rsidRPr="00046AE7" w:rsidRDefault="00836230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30" w:rsidRPr="00046AE7" w:rsidRDefault="00836230" w:rsidP="003232D7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30" w:rsidRPr="00046AE7" w:rsidRDefault="00836230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30" w:rsidRPr="00046AE7" w:rsidRDefault="00836230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30" w:rsidRPr="00046AE7" w:rsidRDefault="00836230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836230" w:rsidP="00E85B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долгосрочной целевой  программе « </w:t>
            </w:r>
            <w:r w:rsidR="00E85BBA"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детской  дорожной б</w:t>
            </w: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езопасност</w:t>
            </w:r>
            <w:r w:rsidR="00E85BBA" w:rsidRPr="00046AE7">
              <w:rPr>
                <w:rFonts w:ascii="Times New Roman" w:hAnsi="Times New Roman" w:cs="Times New Roman"/>
                <w:sz w:val="20"/>
                <w:szCs w:val="20"/>
              </w:rPr>
              <w:t>и в образовательных учреждениях на 2010-2012г»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8362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36230" w:rsidRPr="00046A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7B2C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Красноярского края от 19.11.2009 №586-п «Об утверждении Порядка проведения эксперимента по введению новых систем оплаты труда работников бюджетных и казенных учреждений Красноярского края 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D37FC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Повышение фонда оплаты труда работникам дошкольных образовательных учреждений на 20% с 01.07.2012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3424,9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836230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4A2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Решение районного Совета депутатов от 21.12.2010 №10-4/100 районного  "О районном бюджете на 2011 год"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150C3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121278,4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836230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4A2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Решение районного Совета депутатов от 20.12.2011 №23-4/221 районного  "О районном бюджете на 2012 год"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B236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128507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836230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Проект решения районного Совета депутатов « О районном бюджете»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146615,5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9264AA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158565,4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9264AA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169017,8</w:t>
            </w: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Итого расходов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150C37" w:rsidP="004A054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277921,2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312068,1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334632,0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9264AA" w:rsidP="00974F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354896,9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9264AA" w:rsidP="00974F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366552,7</w:t>
            </w: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 xml:space="preserve">          Доходы        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547" w:rsidRPr="00046AE7" w:rsidTr="00DB6D5B">
        <w:trPr>
          <w:trHeight w:val="109"/>
          <w:tblCellSpacing w:w="5" w:type="nil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2E22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3142,4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2572,9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2800,00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2800,00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47" w:rsidRPr="00046AE7" w:rsidRDefault="004A0547" w:rsidP="003232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46AE7">
              <w:rPr>
                <w:rFonts w:ascii="Times New Roman" w:hAnsi="Times New Roman" w:cs="Times New Roman"/>
                <w:sz w:val="20"/>
                <w:szCs w:val="20"/>
              </w:rPr>
              <w:t>2800,00</w:t>
            </w:r>
          </w:p>
        </w:tc>
      </w:tr>
    </w:tbl>
    <w:p w:rsidR="00126F7B" w:rsidRPr="00046AE7" w:rsidRDefault="00126F7B" w:rsidP="0098021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tbl>
      <w:tblPr>
        <w:tblW w:w="480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</w:tblGrid>
      <w:tr w:rsidR="00E85BBA" w:rsidRPr="00046AE7" w:rsidTr="00E85BB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A" w:rsidRPr="00046AE7" w:rsidRDefault="00E85BBA" w:rsidP="00E85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A" w:rsidRPr="00046AE7" w:rsidRDefault="00E85BBA" w:rsidP="00E85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A" w:rsidRPr="00046AE7" w:rsidRDefault="00E85BBA" w:rsidP="00E85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A" w:rsidRPr="00046AE7" w:rsidRDefault="00E85BBA" w:rsidP="00E85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A" w:rsidRPr="00046AE7" w:rsidRDefault="00E85BBA" w:rsidP="00E85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31672" w:rsidRPr="00731672" w:rsidTr="0073167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72" w:rsidRPr="00731672" w:rsidRDefault="00731672" w:rsidP="007316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72" w:rsidRPr="00731672" w:rsidRDefault="00731672" w:rsidP="007316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72" w:rsidRPr="00731672" w:rsidRDefault="00731672" w:rsidP="007316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72" w:rsidRPr="00731672" w:rsidRDefault="00731672" w:rsidP="007316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72" w:rsidRPr="00731672" w:rsidRDefault="00731672" w:rsidP="007316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31672" w:rsidRPr="00731672" w:rsidTr="0073167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72" w:rsidRPr="00731672" w:rsidRDefault="00731672" w:rsidP="007316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72" w:rsidRPr="00731672" w:rsidRDefault="00731672" w:rsidP="007316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72" w:rsidRPr="00731672" w:rsidRDefault="00731672" w:rsidP="007316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72" w:rsidRPr="00731672" w:rsidRDefault="00731672" w:rsidP="007316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72" w:rsidRPr="00731672" w:rsidRDefault="00731672" w:rsidP="007316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126F7B" w:rsidRDefault="00126F7B" w:rsidP="0098021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sectPr w:rsidR="00126F7B" w:rsidSect="009802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0213"/>
    <w:rsid w:val="00046AE7"/>
    <w:rsid w:val="00077674"/>
    <w:rsid w:val="0008188D"/>
    <w:rsid w:val="000A427B"/>
    <w:rsid w:val="000B6079"/>
    <w:rsid w:val="000F4961"/>
    <w:rsid w:val="00126F7B"/>
    <w:rsid w:val="0013030F"/>
    <w:rsid w:val="00150C37"/>
    <w:rsid w:val="001943E2"/>
    <w:rsid w:val="001F6CD5"/>
    <w:rsid w:val="00202296"/>
    <w:rsid w:val="002E2227"/>
    <w:rsid w:val="00313035"/>
    <w:rsid w:val="00317896"/>
    <w:rsid w:val="003D0D06"/>
    <w:rsid w:val="003D2B04"/>
    <w:rsid w:val="003F55E4"/>
    <w:rsid w:val="00407C78"/>
    <w:rsid w:val="004703AC"/>
    <w:rsid w:val="00485AA7"/>
    <w:rsid w:val="004A0547"/>
    <w:rsid w:val="004A2432"/>
    <w:rsid w:val="00553563"/>
    <w:rsid w:val="00677BFE"/>
    <w:rsid w:val="006B54BF"/>
    <w:rsid w:val="00705645"/>
    <w:rsid w:val="00731672"/>
    <w:rsid w:val="00733FEF"/>
    <w:rsid w:val="00754A51"/>
    <w:rsid w:val="00777315"/>
    <w:rsid w:val="007B089F"/>
    <w:rsid w:val="007B2C71"/>
    <w:rsid w:val="00836230"/>
    <w:rsid w:val="00863CAD"/>
    <w:rsid w:val="008B7736"/>
    <w:rsid w:val="008D0319"/>
    <w:rsid w:val="009264AA"/>
    <w:rsid w:val="0093332F"/>
    <w:rsid w:val="00952E42"/>
    <w:rsid w:val="00974FFC"/>
    <w:rsid w:val="00980213"/>
    <w:rsid w:val="00986F27"/>
    <w:rsid w:val="009B32E1"/>
    <w:rsid w:val="009D21B1"/>
    <w:rsid w:val="009E2AD1"/>
    <w:rsid w:val="00AC62BD"/>
    <w:rsid w:val="00B2368E"/>
    <w:rsid w:val="00B657AB"/>
    <w:rsid w:val="00C1588F"/>
    <w:rsid w:val="00C37A51"/>
    <w:rsid w:val="00C7728E"/>
    <w:rsid w:val="00C949CB"/>
    <w:rsid w:val="00CB2116"/>
    <w:rsid w:val="00CD7DDE"/>
    <w:rsid w:val="00D00EA1"/>
    <w:rsid w:val="00D37FC9"/>
    <w:rsid w:val="00D47080"/>
    <w:rsid w:val="00D96D31"/>
    <w:rsid w:val="00DB6D5B"/>
    <w:rsid w:val="00DB7E02"/>
    <w:rsid w:val="00E74840"/>
    <w:rsid w:val="00E85BBA"/>
    <w:rsid w:val="00ED25EA"/>
    <w:rsid w:val="00F11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80213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92567-DAFE-4DFA-AEB1-DC47712D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1897</Words>
  <Characters>10818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26</cp:revision>
  <cp:lastPrinted>2012-12-06T01:40:00Z</cp:lastPrinted>
  <dcterms:created xsi:type="dcterms:W3CDTF">2012-11-26T03:42:00Z</dcterms:created>
  <dcterms:modified xsi:type="dcterms:W3CDTF">2012-12-06T01:41:00Z</dcterms:modified>
</cp:coreProperties>
</file>